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GARC-FP-003</w:t>
            </w:r>
          </w:p>
        </w:tc>
      </w:tr>
    </w:tbl>
    <w:p>
      <w:pPr>
        <w:pStyle w:val="Title"/>
      </w:pPr>
      <w:r>
        <w:t>Research Participation Preferences Form</w:t>
      </w:r>
    </w:p>
    <w:p>
      <w:r>
        <w:rPr>
          <w:i/>
          <w:color w:val="486581"/>
          <w:sz w:val="23"/>
        </w:rPr>
        <w:t>A pre-study accessibility form for approved research projects.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Profile / Form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Autistic research participants and study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Research accessibility preferences</w:t>
      </w:r>
    </w:p>
    <w:p>
      <w:pPr>
        <w:spacing w:after="120"/>
      </w:pPr>
      <w:r>
        <w:t>This form supports accessibility planning for a study that has the required ethics/research approvals. It does not replace informed consent or ethics review.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Select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Preference / adjustment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prefer information in writing before a meeting or session.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prefer clear agendas or step-by-step explanations.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may need extra processing time.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may prefer typing, AAC, visual options or another communication method.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may need a quiet or lower-stimulation space.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may need breaks or shorter sessions.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prefer remote participation where possible.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want a supporter present.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need travel or expense information in advance.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want study-result updates if available.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Anything else the research team should know?</w:t>
      </w:r>
    </w:p>
    <w:p>
      <w:r>
        <w:rPr>
          <w:b/>
          <w:color w:val="102A43"/>
          <w:sz w:val="18"/>
        </w:rPr>
        <w:t>Communication or sensory preferences: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Scheduling or access needs: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Other requests: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GARC-FP-003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